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5513"/>
        <w:gridCol w:w="15"/>
        <w:gridCol w:w="4786"/>
      </w:tblGrid>
      <w:tr w:rsidR="00342B46" w:rsidTr="00147D6C">
        <w:tc>
          <w:tcPr>
            <w:tcW w:w="10314" w:type="dxa"/>
            <w:gridSpan w:val="3"/>
          </w:tcPr>
          <w:p w:rsidR="00342B46" w:rsidRDefault="00342B46" w:rsidP="00147D6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098"/>
            </w:tblGrid>
            <w:tr w:rsidR="00342B46" w:rsidT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578"/>
              </w:trPr>
              <w:tc>
                <w:tcPr>
                  <w:tcW w:w="0" w:type="auto"/>
                </w:tcPr>
                <w:p w:rsidR="00342B46" w:rsidRDefault="00342B46" w:rsidP="00147D6C">
                  <w:pPr>
                    <w:pStyle w:val="Default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ИНФОРМАЦИОННАЯ СПРАВКА</w:t>
                  </w:r>
                </w:p>
                <w:p w:rsidR="00342B46" w:rsidRDefault="00342B46" w:rsidP="00147D6C">
                  <w:pPr>
                    <w:pStyle w:val="Default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об условиях обучения и воспитания детей с ограниченными возможностями здоровья (ОВЗ) в МАДОУ «Детский сад №</w:t>
                  </w:r>
                  <w:r w:rsidR="00147D6C">
                    <w:rPr>
                      <w:sz w:val="32"/>
                      <w:szCs w:val="32"/>
                    </w:rPr>
                    <w:t xml:space="preserve"> 234</w:t>
                  </w:r>
                  <w:r>
                    <w:rPr>
                      <w:sz w:val="32"/>
                      <w:szCs w:val="32"/>
                    </w:rPr>
                    <w:t>»</w:t>
                  </w:r>
                </w:p>
              </w:tc>
            </w:tr>
          </w:tbl>
          <w:p w:rsidR="00342B46" w:rsidRDefault="00342B46" w:rsidP="00147D6C"/>
        </w:tc>
      </w:tr>
      <w:tr w:rsidR="00342B46" w:rsidTr="00147D6C">
        <w:tc>
          <w:tcPr>
            <w:tcW w:w="5528" w:type="dxa"/>
            <w:gridSpan w:val="2"/>
          </w:tcPr>
          <w:p w:rsidR="00342B46" w:rsidRPr="00342B46" w:rsidRDefault="00342B46" w:rsidP="00147D6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312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827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Информация о реализуемых образовательных программах, в том числе о реализуемых адаптированных образовательных программах </w:t>
                  </w:r>
                </w:p>
              </w:tc>
            </w:tr>
          </w:tbl>
          <w:p w:rsidR="00342B46" w:rsidRDefault="00342B46" w:rsidP="00147D6C"/>
        </w:tc>
        <w:tc>
          <w:tcPr>
            <w:tcW w:w="4786" w:type="dxa"/>
          </w:tcPr>
          <w:p w:rsidR="00342B46" w:rsidRPr="00342B46" w:rsidRDefault="00342B46" w:rsidP="00147D6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827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Адаптированная основная образовательная программа для детей с ограниченными возможностями здоровья</w:t>
                  </w:r>
                  <w:r w:rsid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342B46" w:rsidRDefault="00342B46" w:rsidP="00147D6C"/>
        </w:tc>
      </w:tr>
      <w:tr w:rsidR="00342B46" w:rsidTr="00147D6C">
        <w:tc>
          <w:tcPr>
            <w:tcW w:w="5528" w:type="dxa"/>
            <w:gridSpan w:val="2"/>
          </w:tcPr>
          <w:p w:rsidR="00342B46" w:rsidRPr="00342B46" w:rsidRDefault="00342B46" w:rsidP="00147D6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312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828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Информация об использовании при реализации образовательных программ электронного обучения и дистанционных образовательных технологий </w:t>
                  </w:r>
                </w:p>
              </w:tc>
            </w:tr>
          </w:tbl>
          <w:p w:rsidR="00342B46" w:rsidRDefault="00342B46" w:rsidP="00147D6C"/>
        </w:tc>
        <w:tc>
          <w:tcPr>
            <w:tcW w:w="4786" w:type="dxa"/>
          </w:tcPr>
          <w:p w:rsidR="00342B46" w:rsidRPr="00342B46" w:rsidRDefault="00342B46" w:rsidP="00147D6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150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Реализация образовательных программ, в том числе </w:t>
                  </w:r>
                  <w:proofErr w:type="gramStart"/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адаптированной</w:t>
                  </w:r>
                  <w:proofErr w:type="gramEnd"/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не предусматривает применение программ электронного обучения и дистанционных образовательных технологий </w:t>
                  </w:r>
                </w:p>
              </w:tc>
            </w:tr>
          </w:tbl>
          <w:p w:rsidR="00342B46" w:rsidRDefault="00342B46" w:rsidP="00147D6C"/>
        </w:tc>
      </w:tr>
      <w:tr w:rsidR="00342B46" w:rsidTr="00147D6C">
        <w:tc>
          <w:tcPr>
            <w:tcW w:w="5528" w:type="dxa"/>
            <w:gridSpan w:val="2"/>
          </w:tcPr>
          <w:p w:rsidR="00342B46" w:rsidRPr="00342B46" w:rsidRDefault="00342B46" w:rsidP="00147D6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312"/>
            </w:tblGrid>
            <w:tr w:rsidR="00342B46" w:rsidRPr="00342B46" w:rsidT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1632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Информация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</w:t>
                  </w:r>
                </w:p>
              </w:tc>
            </w:tr>
          </w:tbl>
          <w:p w:rsidR="00342B46" w:rsidRDefault="00342B46" w:rsidP="00147D6C"/>
        </w:tc>
        <w:tc>
          <w:tcPr>
            <w:tcW w:w="4786" w:type="dxa"/>
          </w:tcPr>
          <w:p w:rsidR="00342B46" w:rsidRPr="00342B46" w:rsidRDefault="00342B46" w:rsidP="00147D6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150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 поступлении в ДОУ ребенка с ОВЗ или ребенка – инвалида создаются необходимые условия для организации образовательного процесса с детьми – инвалидами, с детьми с ограниченными возможностями здоровья. </w:t>
                  </w:r>
                </w:p>
              </w:tc>
            </w:tr>
          </w:tbl>
          <w:p w:rsidR="00342B46" w:rsidRPr="00342B46" w:rsidRDefault="00342B46" w:rsidP="00147D6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471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 ДОУ имеется музыкальный зал, оснащенный необходимым оборудованием и пособиями для организации совместной деятельности педагогов с воспитанниками, в том числе с детьми с ОВЗ, с детьми – инвалидами по художественно – эстетическому направлению.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4354"/>
                  </w:tblGrid>
                  <w:tr w:rsidR="00342B46" w:rsidRPr="00342B4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720"/>
                    </w:trPr>
                    <w:tc>
                      <w:tcPr>
                        <w:tcW w:w="0" w:type="auto"/>
                      </w:tcPr>
                      <w:p w:rsidR="00342B46" w:rsidRPr="00342B46" w:rsidRDefault="00342B46" w:rsidP="00147D6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342B46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В группах предметно-развивающая среда создана с учетом возрастных особенностей детей. В каждой возрастной группе образовательная среда обеспечивает игровую, познавательную, исследовательскую, двигательную, коммуникативную др. деятельность. Среда групп </w:t>
                        </w:r>
                        <w:r w:rsidRPr="00342B46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пополняется современным игровым оборудованием. </w:t>
                        </w:r>
                      </w:p>
                      <w:p w:rsidR="00342B46" w:rsidRPr="00342B46" w:rsidRDefault="00342B46" w:rsidP="00147D6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342B46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При поступлении на обучение ребенка с ОВЗ, развивающая среда ДОУ будет дополняться с учетом потребностей. </w:t>
                        </w:r>
                      </w:p>
                    </w:tc>
                  </w:tr>
                </w:tbl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42B46" w:rsidRDefault="00342B46" w:rsidP="00147D6C"/>
        </w:tc>
      </w:tr>
      <w:tr w:rsidR="00342B46" w:rsidTr="00147D6C">
        <w:tc>
          <w:tcPr>
            <w:tcW w:w="5528" w:type="dxa"/>
            <w:gridSpan w:val="2"/>
          </w:tcPr>
          <w:p w:rsidR="00147D6C" w:rsidRDefault="00147D6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312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506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Обеспечение доступа в здание инвалидов и лиц с ограниченными возможностями здоровья </w:t>
                  </w:r>
                </w:p>
              </w:tc>
            </w:tr>
          </w:tbl>
          <w:p w:rsidR="00342B46" w:rsidRDefault="00342B46" w:rsidP="00147D6C"/>
        </w:tc>
        <w:tc>
          <w:tcPr>
            <w:tcW w:w="4786" w:type="dxa"/>
          </w:tcPr>
          <w:p w:rsidR="00147D6C" w:rsidRDefault="00147D6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668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 ДОУ ведется работа по созданию </w:t>
                  </w:r>
                  <w:proofErr w:type="spellStart"/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безбарьерной</w:t>
                  </w:r>
                  <w:proofErr w:type="spellEnd"/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среды для инвалидов и лиц с ограниченными возможностями здоровья </w:t>
                  </w:r>
                </w:p>
              </w:tc>
            </w:tr>
          </w:tbl>
          <w:p w:rsidR="00342B46" w:rsidRDefault="00342B46" w:rsidP="00147D6C"/>
        </w:tc>
      </w:tr>
      <w:tr w:rsidR="00342B46" w:rsidTr="00147D6C">
        <w:tc>
          <w:tcPr>
            <w:tcW w:w="5528" w:type="dxa"/>
            <w:gridSpan w:val="2"/>
          </w:tcPr>
          <w:p w:rsidR="00147D6C" w:rsidRDefault="00147D6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312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666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Условия питания обучающихся, в том числе инвалидов и лиц с ограниченными возможностями здоровья </w:t>
                  </w:r>
                </w:p>
              </w:tc>
            </w:tr>
          </w:tbl>
          <w:p w:rsidR="00342B46" w:rsidRDefault="00342B46" w:rsidP="00147D6C"/>
        </w:tc>
        <w:tc>
          <w:tcPr>
            <w:tcW w:w="4786" w:type="dxa"/>
          </w:tcPr>
          <w:p w:rsidR="00147D6C" w:rsidRDefault="00147D6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150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Ребенок с ОВЗ или ребенок – инвалид в ДОУ обеспечивается горячим питанием. Организация питания соответствует нормативно – правовым актам, регулирующим порядок оказания данной государственной услуги </w:t>
                  </w:r>
                </w:p>
              </w:tc>
            </w:tr>
          </w:tbl>
          <w:p w:rsidR="00342B46" w:rsidRDefault="00342B46" w:rsidP="00147D6C"/>
        </w:tc>
      </w:tr>
      <w:tr w:rsidR="00342B46" w:rsidTr="00147D6C">
        <w:tc>
          <w:tcPr>
            <w:tcW w:w="5528" w:type="dxa"/>
            <w:gridSpan w:val="2"/>
          </w:tcPr>
          <w:p w:rsidR="00147D6C" w:rsidRDefault="00147D6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312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668"/>
              </w:trPr>
              <w:tc>
                <w:tcPr>
                  <w:tcW w:w="0" w:type="auto"/>
                </w:tcPr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Условия охраны здоровья обучающихся, в том числе инвалидов и лиц с ограниченными возможностями здоровья </w:t>
                  </w:r>
                </w:p>
              </w:tc>
            </w:tr>
          </w:tbl>
          <w:p w:rsidR="00342B46" w:rsidRDefault="00342B46" w:rsidP="00147D6C"/>
        </w:tc>
        <w:tc>
          <w:tcPr>
            <w:tcW w:w="4786" w:type="dxa"/>
          </w:tcPr>
          <w:p w:rsidR="00147D6C" w:rsidRDefault="00147D6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342B46" w:rsidRPr="00342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150"/>
              </w:trPr>
              <w:tc>
                <w:tcPr>
                  <w:tcW w:w="0" w:type="auto"/>
                </w:tcPr>
                <w:p w:rsid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42B46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 ДОУ создана система необходимых условий, обеспечивающих сохранение и укрепление физического и психологического здоровья воспитанников, в том числе инвалидов и лиц с ОВЗ.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4354"/>
                  </w:tblGrid>
                  <w:tr w:rsidR="00342B46" w:rsidRPr="00342B4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07"/>
                    </w:trPr>
                    <w:tc>
                      <w:tcPr>
                        <w:tcW w:w="0" w:type="auto"/>
                      </w:tcPr>
                      <w:p w:rsidR="00342B46" w:rsidRDefault="00342B46" w:rsidP="00147D6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342B46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Вся работа детского сада строится на принципах охраны жизни и здоровья детей, инвалидов 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/>
                        </w:tblPr>
                        <w:tblGrid>
                          <w:gridCol w:w="4138"/>
                        </w:tblGrid>
                        <w:tr w:rsidR="00342B46" w:rsidRPr="00342B46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666"/>
                          </w:trPr>
                          <w:tc>
                            <w:tcPr>
                              <w:tcW w:w="0" w:type="auto"/>
                            </w:tcPr>
                            <w:p w:rsidR="00342B46" w:rsidRPr="00342B46" w:rsidRDefault="00342B46" w:rsidP="004079E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342B46"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Созданы специальные педагогические условия для образовательной деятельности ребенка с ОВЗ, ребенка-инвалида: 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Look w:val="0000"/>
                              </w:tblPr>
                              <w:tblGrid>
                                <w:gridCol w:w="3922"/>
                              </w:tblGrid>
                              <w:tr w:rsidR="00342B46" w:rsidRPr="00342B46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1474"/>
                                </w:trPr>
                                <w:tc>
                                  <w:tcPr>
                                    <w:tcW w:w="0" w:type="auto"/>
                                  </w:tcPr>
                                  <w:p w:rsidR="00342B46" w:rsidRPr="00342B46" w:rsidRDefault="00342B46" w:rsidP="004079E5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eastAsiaTheme="minorEastAsia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2B46">
                                      <w:rPr>
                                        <w:rFonts w:ascii="Times New Roman" w:eastAsiaTheme="minorEastAsia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- </w:t>
                                    </w:r>
                                    <w:r w:rsidRPr="00342B46">
                                      <w:rPr>
                                        <w:rFonts w:ascii="Times New Roman" w:eastAsiaTheme="minorEastAsia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разработана и реализуется индивидуальная коррекционная программа ребенка-инвалида; </w:t>
                                    </w:r>
                                  </w:p>
                                  <w:p w:rsidR="00147D6C" w:rsidRPr="00342B46" w:rsidRDefault="00342B46" w:rsidP="004079E5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eastAsiaTheme="minorEastAsia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342B46">
                                      <w:rPr>
                                        <w:rFonts w:ascii="Times New Roman" w:eastAsiaTheme="minorEastAsia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- </w:t>
                                    </w:r>
                                    <w:r w:rsidRPr="00342B46">
                                      <w:rPr>
                                        <w:rFonts w:ascii="Times New Roman" w:eastAsiaTheme="minorEastAsia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при создании условий образовательной деятельности в ДОУ учитываются психофизические особенности </w:t>
                                    </w:r>
                                    <w:r w:rsidRPr="00342B46">
                                      <w:rPr>
                                        <w:rFonts w:ascii="Times New Roman" w:eastAsiaTheme="minorEastAsia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 xml:space="preserve">развития и индивидуальные возможности ребенка-инвалида; 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Look w:val="0000"/>
                                    </w:tblPr>
                                    <w:tblGrid>
                                      <w:gridCol w:w="3706"/>
                                    </w:tblGrid>
                                    <w:tr w:rsidR="00147D6C" w:rsidRPr="00147D6C">
                                      <w:tblPrEx>
                                        <w:tblCellMar>
                                          <w:top w:w="0" w:type="dxa"/>
                                          <w:bottom w:w="0" w:type="dxa"/>
                                        </w:tblCellMar>
                                      </w:tblPrEx>
                                      <w:trPr>
                                        <w:trHeight w:val="2276"/>
                                      </w:trPr>
                                      <w:tc>
                                        <w:tcPr>
                                          <w:tcW w:w="0" w:type="auto"/>
                                        </w:tcPr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при организации образовательного процесса; </w:t>
                                          </w:r>
                                        </w:p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- чередование индивидуальных и подгрупповых занятий; </w:t>
                                          </w:r>
                                        </w:p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- повторение и упрощение инструкций во время образовательного процесса; </w:t>
                                          </w:r>
                                        </w:p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i/>
                                              <w:iCs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- </w:t>
                                          </w: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корректировка времени для выполнения заданий; </w:t>
                                          </w:r>
                                        </w:p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i/>
                                              <w:iCs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- </w:t>
                                          </w: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снижение темповых нагрузок; </w:t>
                                          </w:r>
                                        </w:p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i/>
                                              <w:iCs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- </w:t>
                                          </w: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стимулирующая помощь взрослого; </w:t>
                                          </w:r>
                                        </w:p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i/>
                                              <w:iCs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- </w:t>
                                          </w:r>
                                          <w:r w:rsidRPr="00147D6C"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t xml:space="preserve">чередование видов деятельности; </w:t>
                                          </w:r>
                                        </w:p>
                                        <w:tbl>
                                          <w:tblPr>
                                            <w:tblW w:w="0" w:type="auto"/>
                                            <w:tbl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blBorders>
                                            <w:tblLook w:val="0000"/>
                                          </w:tblPr>
                                          <w:tblGrid>
                                            <w:gridCol w:w="3490"/>
                                          </w:tblGrid>
                                          <w:tr w:rsidR="00147D6C" w:rsidRPr="00147D6C">
                                            <w:tblPrEx>
                                              <w:tblCellMar>
                                                <w:top w:w="0" w:type="dxa"/>
                                                <w:bottom w:w="0" w:type="dxa"/>
                                              </w:tblCellMar>
                                            </w:tblPrEx>
                                            <w:trPr>
                                              <w:trHeight w:val="1314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</w:tcPr>
                                              <w:p w:rsidR="00147D6C" w:rsidRPr="00147D6C" w:rsidRDefault="00147D6C" w:rsidP="004079E5">
                                                <w:pPr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eastAsiaTheme="minorEastAsia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</w:pPr>
                                                <w:r w:rsidRPr="00147D6C">
                                                  <w:rPr>
                                                    <w:rFonts w:ascii="Times New Roman" w:eastAsiaTheme="minorEastAsia" w:hAnsi="Times New Roman" w:cs="Times New Roman"/>
                                                    <w:i/>
                                                    <w:iCs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  <w:t xml:space="preserve">- </w:t>
                                                </w:r>
                                                <w:r w:rsidRPr="00147D6C">
                                                  <w:rPr>
                                                    <w:rFonts w:ascii="Times New Roman" w:eastAsiaTheme="minorEastAsia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  <w:t xml:space="preserve">снижение нагрузок при проведении физкультурных занятий; </w:t>
                                                </w:r>
                                              </w:p>
                                              <w:p w:rsidR="00147D6C" w:rsidRPr="00147D6C" w:rsidRDefault="00147D6C" w:rsidP="004079E5">
                                                <w:pPr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eastAsiaTheme="minorEastAsia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</w:pPr>
                                                <w:r w:rsidRPr="00147D6C">
                                                  <w:rPr>
                                                    <w:rFonts w:ascii="Times New Roman" w:eastAsiaTheme="minorEastAsia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  <w:t xml:space="preserve">- условия для двигательной активности ребенка (центр группы всегда остается свободным); </w:t>
                                                </w:r>
                                              </w:p>
                                              <w:p w:rsidR="00147D6C" w:rsidRPr="00147D6C" w:rsidRDefault="00147D6C" w:rsidP="004079E5">
                                                <w:pPr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eastAsiaTheme="minorEastAsia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</w:pPr>
                                                <w:r w:rsidRPr="00147D6C">
                                                  <w:rPr>
                                                    <w:rFonts w:ascii="Times New Roman" w:eastAsiaTheme="minorEastAsia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  <w:t xml:space="preserve">- подбор специального дидактического материала и т. п. 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147D6C" w:rsidRPr="00147D6C" w:rsidRDefault="00147D6C" w:rsidP="004079E5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eastAsiaTheme="minorEastAsia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42B46" w:rsidRPr="00342B46" w:rsidRDefault="00342B46" w:rsidP="004079E5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eastAsiaTheme="minorEastAsia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42B46" w:rsidRPr="00342B46" w:rsidRDefault="00342B46" w:rsidP="004079E5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42B46" w:rsidRDefault="00342B46" w:rsidP="00147D6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342B46" w:rsidRDefault="00342B46" w:rsidP="00147D6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342B46" w:rsidRPr="00342B46" w:rsidRDefault="00342B46" w:rsidP="00147D6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42B46" w:rsidRPr="00342B46" w:rsidRDefault="00342B46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42B46" w:rsidRDefault="00342B46" w:rsidP="00147D6C"/>
        </w:tc>
      </w:tr>
      <w:tr w:rsidR="00147D6C" w:rsidTr="00147D6C">
        <w:tblPrEx>
          <w:tblLook w:val="0000"/>
        </w:tblPrEx>
        <w:trPr>
          <w:trHeight w:val="1401"/>
        </w:trPr>
        <w:tc>
          <w:tcPr>
            <w:tcW w:w="5513" w:type="dxa"/>
          </w:tcPr>
          <w:p w:rsidR="004079E5" w:rsidRDefault="004079E5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297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666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Доступ к информационным системам и информационно – телекоммуникационным сетям, в том числе приспособленным </w:t>
                  </w:r>
                  <w:proofErr w:type="gramStart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для</w:t>
                  </w:r>
                  <w:proofErr w:type="gramEnd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5081"/>
                  </w:tblGrid>
                  <w:tr w:rsidR="00147D6C" w:rsidRPr="00147D6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07"/>
                    </w:trPr>
                    <w:tc>
                      <w:tcPr>
                        <w:tcW w:w="0" w:type="auto"/>
                      </w:tcPr>
                      <w:p w:rsidR="00147D6C" w:rsidRPr="00147D6C" w:rsidRDefault="00147D6C" w:rsidP="00147D6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147D6C">
                          <w:rPr>
                            <w:rFonts w:ascii="Times New Roman" w:eastAsiaTheme="minorEastAsia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использования инвалидами и лицами с ограниченными возможностями здоровья </w:t>
                        </w:r>
                      </w:p>
                    </w:tc>
                  </w:tr>
                </w:tbl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47D6C" w:rsidRDefault="00147D6C" w:rsidP="00147D6C"/>
        </w:tc>
        <w:tc>
          <w:tcPr>
            <w:tcW w:w="480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85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345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 сайте ДОУ имеется версия для </w:t>
                  </w:r>
                  <w:proofErr w:type="gramStart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слабовидящих</w:t>
                  </w:r>
                  <w:proofErr w:type="gramEnd"/>
                </w:p>
              </w:tc>
            </w:tr>
          </w:tbl>
          <w:p w:rsidR="00147D6C" w:rsidRDefault="00147D6C" w:rsidP="00147D6C"/>
        </w:tc>
      </w:tr>
      <w:tr w:rsidR="00147D6C" w:rsidTr="00147D6C">
        <w:tblPrEx>
          <w:tblLook w:val="0000"/>
        </w:tblPrEx>
        <w:trPr>
          <w:trHeight w:val="1005"/>
        </w:trPr>
        <w:tc>
          <w:tcPr>
            <w:tcW w:w="55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297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1150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Электронные образовательные ресурсы, к которым обеспечивается доступ </w:t>
                  </w:r>
                  <w:proofErr w:type="gramStart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в том числе приспособленным для использования </w:t>
                  </w: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инвалидами и лицами с ограниченными возможностями здоровья </w:t>
                  </w:r>
                </w:p>
              </w:tc>
            </w:tr>
          </w:tbl>
          <w:p w:rsidR="00147D6C" w:rsidRDefault="00147D6C" w:rsidP="00147D6C"/>
        </w:tc>
        <w:tc>
          <w:tcPr>
            <w:tcW w:w="4801" w:type="dxa"/>
            <w:gridSpan w:val="2"/>
          </w:tcPr>
          <w:p w:rsidR="004079E5" w:rsidRDefault="004079E5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85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506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Доступ </w:t>
                  </w:r>
                  <w:proofErr w:type="gramStart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 электронным образовательным ресурсам не предусматривается </w:t>
                  </w:r>
                </w:p>
              </w:tc>
            </w:tr>
          </w:tbl>
          <w:p w:rsidR="00147D6C" w:rsidRDefault="00147D6C" w:rsidP="00147D6C"/>
        </w:tc>
      </w:tr>
      <w:tr w:rsidR="00147D6C" w:rsidTr="00147D6C">
        <w:tblPrEx>
          <w:tblLook w:val="0000"/>
        </w:tblPrEx>
        <w:trPr>
          <w:trHeight w:val="1050"/>
        </w:trPr>
        <w:tc>
          <w:tcPr>
            <w:tcW w:w="5513" w:type="dxa"/>
          </w:tcPr>
          <w:p w:rsidR="004079E5" w:rsidRDefault="004079E5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297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989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</w:t>
                  </w:r>
                </w:p>
              </w:tc>
            </w:tr>
          </w:tbl>
          <w:p w:rsidR="00147D6C" w:rsidRDefault="00147D6C" w:rsidP="00147D6C"/>
        </w:tc>
        <w:tc>
          <w:tcPr>
            <w:tcW w:w="4801" w:type="dxa"/>
            <w:gridSpan w:val="2"/>
          </w:tcPr>
          <w:p w:rsidR="004079E5" w:rsidRDefault="004079E5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85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2437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Для организации совместной и самостоятельной деятельности (игровой, двигательной, коммуникативной, познавательно – исследовательской и пр.) воспитанников, в том числе инвалидов и лиц с ограниченными возможностями здоровья имеется коррекционное оборудование: мягкие модули, мягкие маты, «сухой бассейн», массажные мячи, набивные мячи, «дорожки здоровья», большое количество дидактических игр для развития мелкой моторики т. п. </w:t>
                  </w:r>
                </w:p>
              </w:tc>
            </w:tr>
          </w:tbl>
          <w:p w:rsidR="00147D6C" w:rsidRDefault="00147D6C" w:rsidP="00147D6C"/>
        </w:tc>
      </w:tr>
      <w:tr w:rsidR="00147D6C" w:rsidTr="00147D6C">
        <w:tblPrEx>
          <w:tblLook w:val="0000"/>
        </w:tblPrEx>
        <w:trPr>
          <w:trHeight w:val="1035"/>
        </w:trPr>
        <w:tc>
          <w:tcPr>
            <w:tcW w:w="5513" w:type="dxa"/>
          </w:tcPr>
          <w:p w:rsidR="004079E5" w:rsidRDefault="004079E5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297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989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Информация о наличии общежития, интерната, в том числе </w:t>
                  </w:r>
                  <w:proofErr w:type="gramStart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приспособленных</w:t>
                  </w:r>
                  <w:proofErr w:type="gramEnd"/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для использования инвалидами и лицами с ограниченными возможностями здоровья </w:t>
                  </w:r>
                </w:p>
              </w:tc>
            </w:tr>
          </w:tbl>
          <w:p w:rsidR="00147D6C" w:rsidRDefault="00147D6C" w:rsidP="00147D6C"/>
        </w:tc>
        <w:tc>
          <w:tcPr>
            <w:tcW w:w="4801" w:type="dxa"/>
            <w:gridSpan w:val="2"/>
          </w:tcPr>
          <w:p w:rsidR="004079E5" w:rsidRDefault="004079E5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85"/>
            </w:tblGrid>
            <w:tr w:rsidR="00147D6C" w:rsidRPr="00147D6C">
              <w:tblPrEx>
                <w:tblCellMar>
                  <w:top w:w="0" w:type="dxa"/>
                  <w:bottom w:w="0" w:type="dxa"/>
                </w:tblCellMar>
              </w:tblPrEx>
              <w:trPr>
                <w:trHeight w:val="345"/>
              </w:trPr>
              <w:tc>
                <w:tcPr>
                  <w:tcW w:w="0" w:type="auto"/>
                </w:tcPr>
                <w:p w:rsidR="00147D6C" w:rsidRPr="00147D6C" w:rsidRDefault="00147D6C" w:rsidP="00147D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47D6C">
                    <w:rPr>
                      <w:rFonts w:ascii="Times New Roman" w:eastAsiaTheme="minorEastAsia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Общежитие и интернат не предусмотрен</w:t>
                  </w:r>
                </w:p>
              </w:tc>
            </w:tr>
          </w:tbl>
          <w:p w:rsidR="00147D6C" w:rsidRDefault="00147D6C" w:rsidP="00147D6C"/>
        </w:tc>
      </w:tr>
    </w:tbl>
    <w:p w:rsidR="002B35E4" w:rsidRDefault="002B35E4"/>
    <w:sectPr w:rsidR="002B35E4" w:rsidSect="002B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FB1"/>
    <w:rsid w:val="00147D6C"/>
    <w:rsid w:val="002B35E4"/>
    <w:rsid w:val="00342B46"/>
    <w:rsid w:val="004079E5"/>
    <w:rsid w:val="00A03FB1"/>
    <w:rsid w:val="00D8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2B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2022-04-04T10:07:00Z</dcterms:created>
  <dcterms:modified xsi:type="dcterms:W3CDTF">2022-04-04T11:09:00Z</dcterms:modified>
</cp:coreProperties>
</file>